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C59EE" w14:textId="77777777" w:rsidR="00495BA7" w:rsidRPr="00495BA7" w:rsidRDefault="00495BA7" w:rsidP="00495BA7">
      <w:pPr>
        <w:rPr>
          <w:rFonts w:asciiTheme="minorHAnsi" w:hAnsiTheme="minorHAnsi" w:cstheme="minorHAnsi"/>
          <w:b/>
          <w:sz w:val="22"/>
          <w:szCs w:val="22"/>
        </w:rPr>
      </w:pPr>
      <w:r w:rsidRPr="00495BA7">
        <w:rPr>
          <w:rFonts w:asciiTheme="minorHAnsi" w:hAnsiTheme="minorHAnsi" w:cstheme="minorHAnsi"/>
          <w:b/>
          <w:sz w:val="22"/>
          <w:szCs w:val="22"/>
        </w:rPr>
        <w:t>Tlačová správa</w:t>
      </w:r>
    </w:p>
    <w:p w14:paraId="35C2E8A9" w14:textId="77777777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  <w:r w:rsidRPr="00495BA7">
        <w:rPr>
          <w:rFonts w:asciiTheme="minorHAnsi" w:hAnsiTheme="minorHAnsi" w:cstheme="minorHAnsi"/>
          <w:sz w:val="22"/>
          <w:szCs w:val="22"/>
        </w:rPr>
        <w:t>25. februára 2019</w:t>
      </w:r>
    </w:p>
    <w:p w14:paraId="05107178" w14:textId="77777777" w:rsidR="00495BA7" w:rsidRDefault="00495BA7" w:rsidP="00495BA7">
      <w:pPr>
        <w:rPr>
          <w:rFonts w:asciiTheme="minorHAnsi" w:hAnsiTheme="minorHAnsi" w:cstheme="minorHAnsi"/>
          <w:b/>
          <w:sz w:val="22"/>
          <w:szCs w:val="22"/>
        </w:rPr>
      </w:pPr>
    </w:p>
    <w:p w14:paraId="11647623" w14:textId="3CCFA597" w:rsidR="00495BA7" w:rsidRPr="00495BA7" w:rsidRDefault="00495BA7" w:rsidP="00495BA7">
      <w:pPr>
        <w:rPr>
          <w:rFonts w:asciiTheme="minorHAnsi" w:hAnsiTheme="minorHAnsi" w:cstheme="minorHAnsi"/>
          <w:b/>
          <w:sz w:val="28"/>
          <w:szCs w:val="28"/>
        </w:rPr>
      </w:pPr>
      <w:r w:rsidRPr="00495BA7">
        <w:rPr>
          <w:rFonts w:asciiTheme="minorHAnsi" w:hAnsiTheme="minorHAnsi" w:cstheme="minorHAnsi"/>
          <w:b/>
          <w:sz w:val="28"/>
          <w:szCs w:val="28"/>
        </w:rPr>
        <w:t>Neliečená strata sluchu na Slovensku predstavuje každoročne náklady v hodnote 1 bilióna Eur</w:t>
      </w:r>
    </w:p>
    <w:p w14:paraId="598ACC62" w14:textId="77777777" w:rsidR="00495BA7" w:rsidRDefault="00495BA7" w:rsidP="00495BA7">
      <w:pPr>
        <w:rPr>
          <w:rFonts w:asciiTheme="minorHAnsi" w:hAnsiTheme="minorHAnsi" w:cstheme="minorHAnsi"/>
          <w:b/>
          <w:sz w:val="22"/>
          <w:szCs w:val="22"/>
        </w:rPr>
      </w:pPr>
    </w:p>
    <w:p w14:paraId="5614CEEA" w14:textId="51B0A52C" w:rsidR="00495BA7" w:rsidRPr="00495BA7" w:rsidRDefault="00495BA7" w:rsidP="00495BA7">
      <w:pPr>
        <w:rPr>
          <w:rFonts w:asciiTheme="minorHAnsi" w:hAnsiTheme="minorHAnsi" w:cstheme="minorHAnsi"/>
          <w:b/>
          <w:sz w:val="22"/>
          <w:szCs w:val="22"/>
        </w:rPr>
      </w:pPr>
      <w:r w:rsidRPr="00495BA7">
        <w:rPr>
          <w:rFonts w:asciiTheme="minorHAnsi" w:hAnsiTheme="minorHAnsi" w:cstheme="minorHAnsi"/>
          <w:b/>
          <w:sz w:val="22"/>
          <w:szCs w:val="22"/>
        </w:rPr>
        <w:t xml:space="preserve">Na Slovensku žije okolo 190 000 ľudí s neliečenou obmedzujúcou stratou sluchu. Neliečená obmedzujúca strata sluchu na Slovensku predstavuje každoročne náklady v hodnote 1 bilióna Eur. Jedná sa každoročne o 5 300 Eur na osobu s neliečenou obmedzujúcou stratou sluchu.  Náklady sa vzťahujú na nižšiu kvalitu života a vyššia nezamestnanosť osôb s obmedzujúcou stratou sluchu. </w:t>
      </w:r>
      <w:r w:rsidRPr="00495BA7">
        <w:rPr>
          <w:rFonts w:asciiTheme="minorHAnsi" w:hAnsiTheme="minorHAnsi" w:cstheme="minorHAnsi"/>
          <w:b/>
          <w:sz w:val="22"/>
          <w:szCs w:val="22"/>
        </w:rPr>
        <w:br/>
      </w:r>
      <w:r w:rsidRPr="00495BA7">
        <w:rPr>
          <w:rFonts w:asciiTheme="minorHAnsi" w:hAnsiTheme="minorHAnsi" w:cstheme="minorHAnsi"/>
          <w:b/>
          <w:sz w:val="22"/>
          <w:szCs w:val="22"/>
        </w:rPr>
        <w:br/>
      </w:r>
      <w:r w:rsidRPr="00495BA7">
        <w:rPr>
          <w:rFonts w:asciiTheme="minorHAnsi" w:hAnsiTheme="minorHAnsi" w:cstheme="minorHAnsi"/>
          <w:sz w:val="22"/>
          <w:szCs w:val="22"/>
        </w:rPr>
        <w:t xml:space="preserve">Nová vedecká správa „Hearing Loss - Numbers and Costs“ (Strata sluchu - Počty postihnutých a Náklady) uzatvára, že obmedzujúca strata sluchu na Slovensku predstavuje každoročne náklady v hodnote 1 bilióna Eur. Jedná sa každoročne o 5 300 Eur na osobu s neliečenou obmedzujúcou stratou sluchu. Podrobné zistenia a závery, uvedené v správe, budú predstavené 6. marca pri otváracej diskusii na pôde Európskeho parlamentu v Bruseli, v Belgicku, pri príležitosti vyhlásenia 3. marca za svetový deň sluchu Svetovou zdravotníckou organizáciou (WHO). </w:t>
      </w:r>
    </w:p>
    <w:p w14:paraId="40EC626A" w14:textId="77777777" w:rsid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</w:p>
    <w:p w14:paraId="7752DBAB" w14:textId="5736507C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  <w:r w:rsidRPr="00495BA7">
        <w:rPr>
          <w:rFonts w:asciiTheme="minorHAnsi" w:hAnsiTheme="minorHAnsi" w:cstheme="minorHAnsi"/>
          <w:sz w:val="22"/>
          <w:szCs w:val="22"/>
        </w:rPr>
        <w:t>Nižšia kvalita života v dôsledku obmedzujúcej straty sluchu na Slovensku predstavuje každoročne náklady v hodnote 0,6 bilióna Eur. Nižšia produktivita na Slovensku v dôsledku vyššej nezamestnanosti osôb s obmedzujúcou stratou sluchu predstavuje náklady v hodnote 0,4 bilióna Eur. Celkovo sa jedná n 1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95BA7">
        <w:rPr>
          <w:rFonts w:asciiTheme="minorHAnsi" w:hAnsiTheme="minorHAnsi" w:cstheme="minorHAnsi"/>
          <w:sz w:val="22"/>
          <w:szCs w:val="22"/>
        </w:rPr>
        <w:t>bilióna Eur. Uvedené náklady nepokrývajú náklady na špeciálnu zdravotnú starostlivosť, spôsobenú stratou sluchu. Obmedzujúca strata sluchu je zadefinovaná výskumnou skupinou Globálna záťaž choroby („Global Burden of Disease - GBD) ako strata sluchu vyššia než 35 dB.</w:t>
      </w:r>
    </w:p>
    <w:p w14:paraId="64E18245" w14:textId="77777777" w:rsid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</w:p>
    <w:p w14:paraId="40C22835" w14:textId="59BA8DDF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  <w:r w:rsidRPr="00495BA7">
        <w:rPr>
          <w:rFonts w:asciiTheme="minorHAnsi" w:hAnsiTheme="minorHAnsi" w:cstheme="minorHAnsi"/>
          <w:sz w:val="22"/>
          <w:szCs w:val="22"/>
        </w:rPr>
        <w:t>Neliečená obmedzujúca strata na úrovni EÚ predstavuje každoročne náklady v hodnote 185 bilióna Eur.</w:t>
      </w:r>
    </w:p>
    <w:p w14:paraId="16AAB697" w14:textId="77777777" w:rsid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</w:p>
    <w:p w14:paraId="738D411B" w14:textId="3A4F7E3D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  <w:r w:rsidRPr="00495BA7">
        <w:rPr>
          <w:rFonts w:asciiTheme="minorHAnsi" w:hAnsiTheme="minorHAnsi" w:cstheme="minorHAnsi"/>
          <w:sz w:val="22"/>
          <w:szCs w:val="22"/>
        </w:rPr>
        <w:t>Správa dokumentuje, že používanie načúvacích prístrojov a iných sluchových riešení zlepšuje zdravie a zvyšuje kvalitu života.  Ďalej dokumentuje, že osobám s neliečenou obmedzujúcou stratou sluchu hrozí vyššie riziko sociálnej izolácie, depresie, kognitívneho úpadku a demencie, zatiaľ čo osoby, ktoré sú podrobované liečbe straty sluchu nevykazujú vyššie riziko ako osoby bez straty sluchu.</w:t>
      </w:r>
    </w:p>
    <w:p w14:paraId="55606672" w14:textId="77777777" w:rsid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</w:p>
    <w:p w14:paraId="0D07B06F" w14:textId="2F45A481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  <w:r w:rsidRPr="00495BA7">
        <w:rPr>
          <w:rFonts w:asciiTheme="minorHAnsi" w:hAnsiTheme="minorHAnsi" w:cstheme="minorHAnsi"/>
          <w:sz w:val="22"/>
          <w:szCs w:val="22"/>
        </w:rPr>
        <w:t xml:space="preserve">Na Slovensku žije 290 000 osôb s obmedzujúcou stratou sluchu (&gt; 35 dB). Okolo 190 000 sa nelieči na svoju obmedzujúcu stratu sluchu a na Európskej úrovni jedna z troch osôb s obmedzujúcou stratou sluchu používa načúvacie prístroje alebo iné sluchové riešenia. </w:t>
      </w:r>
      <w:bookmarkStart w:id="0" w:name="_GoBack"/>
      <w:bookmarkEnd w:id="0"/>
      <w:r w:rsidRPr="00495BA7">
        <w:rPr>
          <w:rFonts w:asciiTheme="minorHAnsi" w:hAnsiTheme="minorHAnsi" w:cstheme="minorHAnsi"/>
          <w:sz w:val="22"/>
          <w:szCs w:val="22"/>
        </w:rPr>
        <w:t xml:space="preserve">S neustále starnúcou populáciou, ktorá žije stále dlhšie, a so skorším začiatkom straty sluchu v dôsledku vystavenia sluchu zvýšenému hluku sa tento rast v nasledujúcich rokoch prejaví ešte výraznejšie. </w:t>
      </w:r>
    </w:p>
    <w:p w14:paraId="7B083D1B" w14:textId="77777777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  <w:r w:rsidRPr="00495BA7">
        <w:rPr>
          <w:rFonts w:asciiTheme="minorHAnsi" w:hAnsiTheme="minorHAnsi" w:cstheme="minorHAnsi"/>
          <w:sz w:val="22"/>
          <w:szCs w:val="22"/>
        </w:rPr>
        <w:t xml:space="preserve">Správa „Hearing Loss - Numbers and Costs“ predstavuje metaštúdiu, ktorá analyzuje a porovnáva vedecké štúdie a dokumenty za posledné dve dekády, zaoberajúce sa rozmachom a následkami straty sluchu a použitím a výhodami načúvacích prístrojov.   </w:t>
      </w:r>
    </w:p>
    <w:p w14:paraId="59E2A0C0" w14:textId="77777777" w:rsid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</w:p>
    <w:p w14:paraId="061D2A26" w14:textId="3423BBA6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  <w:r w:rsidRPr="00495BA7">
        <w:rPr>
          <w:rFonts w:asciiTheme="minorHAnsi" w:hAnsiTheme="minorHAnsi" w:cstheme="minorHAnsi"/>
          <w:sz w:val="22"/>
          <w:szCs w:val="22"/>
        </w:rPr>
        <w:t>„Vedecká správa jasne demonštruje, že neliečená strata sluchu predstavuje významný zdravotný problém a neliečená strata sluchu má obrovský ekonomický a sociálny dopad na našu spoločnosť.  Ďalej dokumentuje, že kontrola svojho sluchu a liečenie straty sluchu sa vyplatí jednotlivcom i spoločnosti“, hovorí Kim Ruberg, generálny tajomník spoločnosti hear-it AISBL, ktorá publikovala správu.</w:t>
      </w:r>
    </w:p>
    <w:p w14:paraId="6C78582B" w14:textId="77777777" w:rsid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</w:p>
    <w:p w14:paraId="27E6B8AA" w14:textId="663DD099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  <w:r w:rsidRPr="00495BA7">
        <w:rPr>
          <w:rFonts w:asciiTheme="minorHAnsi" w:hAnsiTheme="minorHAnsi" w:cstheme="minorHAnsi"/>
          <w:sz w:val="22"/>
          <w:szCs w:val="22"/>
        </w:rPr>
        <w:lastRenderedPageBreak/>
        <w:t xml:space="preserve">„Ak si myslíte, že by ste mohli trpieť stratou sluchu, moja najlepšia rada je, aby ste sa nechali vyšetriť. Môžete začať kontrolou svojho sluchu s použitím aplikácie od WHO „Skontrolujte svoj sluch“, alebo skontrolujte svoj sluch online na internetovej stránke </w:t>
      </w:r>
      <w:r w:rsidRPr="00495BA7">
        <w:rPr>
          <w:rStyle w:val="Hyperlink"/>
          <w:rFonts w:asciiTheme="minorHAnsi" w:hAnsiTheme="minorHAnsi" w:cstheme="minorHAnsi"/>
          <w:sz w:val="22"/>
          <w:szCs w:val="22"/>
        </w:rPr>
        <w:fldChar w:fldCharType="begin"/>
      </w:r>
      <w:r w:rsidRPr="00495BA7">
        <w:rPr>
          <w:rStyle w:val="Hyperlink"/>
          <w:rFonts w:asciiTheme="minorHAnsi" w:hAnsiTheme="minorHAnsi" w:cstheme="minorHAnsi"/>
          <w:sz w:val="22"/>
          <w:szCs w:val="22"/>
        </w:rPr>
        <w:instrText xml:space="preserve"> HYPERLINK "http://www.hear-it.org" </w:instrText>
      </w:r>
      <w:r w:rsidRPr="00495BA7">
        <w:rPr>
          <w:rStyle w:val="Hyperlink"/>
          <w:rFonts w:asciiTheme="minorHAnsi" w:hAnsiTheme="minorHAnsi" w:cstheme="minorHAnsi"/>
          <w:sz w:val="22"/>
          <w:szCs w:val="22"/>
        </w:rPr>
        <w:fldChar w:fldCharType="separate"/>
      </w:r>
      <w:r w:rsidRPr="00495BA7">
        <w:rPr>
          <w:rStyle w:val="Hyperlink"/>
          <w:rFonts w:asciiTheme="minorHAnsi" w:hAnsiTheme="minorHAnsi" w:cstheme="minorHAnsi"/>
          <w:sz w:val="22"/>
          <w:szCs w:val="22"/>
        </w:rPr>
        <w:t>www.hear-it.org</w:t>
      </w:r>
      <w:r w:rsidRPr="00495BA7">
        <w:rPr>
          <w:rStyle w:val="Hyperlink"/>
          <w:rFonts w:asciiTheme="minorHAnsi" w:hAnsiTheme="minorHAnsi" w:cstheme="minorHAnsi"/>
          <w:sz w:val="22"/>
          <w:szCs w:val="22"/>
        </w:rPr>
        <w:fldChar w:fldCharType="end"/>
      </w:r>
      <w:r w:rsidRPr="00495BA7">
        <w:rPr>
          <w:rFonts w:asciiTheme="minorHAnsi" w:hAnsiTheme="minorHAnsi" w:cstheme="minorHAnsi"/>
          <w:sz w:val="22"/>
          <w:szCs w:val="22"/>
        </w:rPr>
        <w:t>. Ale ak máte podozrenie, že trpíte problémami sluchu, moja najlepšia rada je podrobiť sa reálnemu vyšetreniu sluchu u odborníka na sluchové ústrojenstvo“, hovorí Kim Ruberg.</w:t>
      </w:r>
    </w:p>
    <w:p w14:paraId="7D300F93" w14:textId="77777777" w:rsid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</w:p>
    <w:p w14:paraId="594728D3" w14:textId="5FDB5A9D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  <w:r w:rsidRPr="00495BA7">
        <w:rPr>
          <w:rFonts w:asciiTheme="minorHAnsi" w:hAnsiTheme="minorHAnsi" w:cstheme="minorHAnsi"/>
          <w:sz w:val="22"/>
          <w:szCs w:val="22"/>
        </w:rPr>
        <w:t>Svetový deň sluchu oslavuje WHO každoročne 3. marca v snahe zvýšiť povedomie o spôsobe predchádzania hluchoty a straty sluchu a podporuje včasnú liečbu uší a sluchu na celom svete.   Témou Svetového dňa sluchu 2019 je „Skontrolujte svoj sluch“.</w:t>
      </w:r>
    </w:p>
    <w:p w14:paraId="1F888BB6" w14:textId="77777777" w:rsidR="00495BA7" w:rsidRDefault="00495BA7" w:rsidP="00495BA7">
      <w:pPr>
        <w:rPr>
          <w:rFonts w:asciiTheme="minorHAnsi" w:hAnsiTheme="minorHAnsi" w:cstheme="minorHAnsi"/>
          <w:sz w:val="22"/>
          <w:szCs w:val="22"/>
        </w:rPr>
      </w:pPr>
    </w:p>
    <w:p w14:paraId="19F6030B" w14:textId="37D272BD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495BA7">
        <w:rPr>
          <w:rFonts w:asciiTheme="minorHAnsi" w:hAnsiTheme="minorHAnsi" w:cstheme="minorHAnsi"/>
          <w:sz w:val="22"/>
          <w:szCs w:val="22"/>
        </w:rPr>
        <w:t xml:space="preserve">Správu „Hearing Loss – Numbers and Costs“ vyhotovil pre hear-it AISBL emeritná profesorka Bridget Shield, z Brunel University v Londýne, za pomoci profesora Marka Athertona, taktiež z Brunel University, v Londýne. </w:t>
      </w:r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V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roku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2006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profesorka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Bridget Shield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vypracovala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prvú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správu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pre hear-it AISBL: „Evaluation of the Social and Economic Costs of hearing </w:t>
      </w:r>
      <w:proofErr w:type="gramStart"/>
      <w:r w:rsidRPr="00495BA7">
        <w:rPr>
          <w:rFonts w:asciiTheme="minorHAnsi" w:hAnsiTheme="minorHAnsi" w:cstheme="minorHAnsi"/>
          <w:sz w:val="22"/>
          <w:szCs w:val="22"/>
          <w:lang w:val="en-US"/>
        </w:rPr>
        <w:t>Impairment“ (</w:t>
      </w:r>
      <w:proofErr w:type="spellStart"/>
      <w:proofErr w:type="gramEnd"/>
      <w:r w:rsidRPr="00495BA7">
        <w:rPr>
          <w:rFonts w:asciiTheme="minorHAnsi" w:hAnsiTheme="minorHAnsi" w:cstheme="minorHAnsi"/>
          <w:sz w:val="22"/>
          <w:szCs w:val="22"/>
          <w:lang w:val="en-US"/>
        </w:rPr>
        <w:t>Vyhodnotenie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sociálnych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ekonomických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nákladov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poruchy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sluchu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>).</w:t>
      </w:r>
    </w:p>
    <w:p w14:paraId="3113A71F" w14:textId="77777777" w:rsidR="00495BA7" w:rsidRDefault="00495BA7" w:rsidP="00495BA7">
      <w:pPr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0DDF6F0D" w14:textId="546490CB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495BA7">
        <w:rPr>
          <w:rFonts w:asciiTheme="minorHAnsi" w:hAnsiTheme="minorHAnsi" w:cstheme="minorHAnsi"/>
          <w:b/>
          <w:sz w:val="22"/>
          <w:szCs w:val="22"/>
          <w:lang w:val="en-US"/>
        </w:rPr>
        <w:t>Informácie</w:t>
      </w:r>
      <w:proofErr w:type="spellEnd"/>
      <w:r w:rsidRPr="00495BA7">
        <w:rPr>
          <w:rFonts w:asciiTheme="minorHAnsi" w:hAnsiTheme="minorHAnsi" w:cstheme="minorHAnsi"/>
          <w:b/>
          <w:sz w:val="22"/>
          <w:szCs w:val="22"/>
          <w:lang w:val="en-US"/>
        </w:rPr>
        <w:t xml:space="preserve"> o hear-it AISBL</w:t>
      </w:r>
      <w:r w:rsidRPr="00495BA7">
        <w:rPr>
          <w:rFonts w:asciiTheme="minorHAnsi" w:hAnsiTheme="minorHAnsi" w:cstheme="minorHAnsi"/>
          <w:sz w:val="22"/>
          <w:szCs w:val="22"/>
          <w:lang w:val="en-US"/>
        </w:rPr>
        <w:br/>
        <w:t xml:space="preserve">Hear-it AISBL je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medzinárodná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neobchodná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organizácia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so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sídlom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v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Bruseli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, v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Belgicku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Cieľom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Hear-it AISBL je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zber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spracovanie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zaistenie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obehu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aktualizovaných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vedeckých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informácií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gramStart"/>
      <w:r w:rsidRPr="00495BA7">
        <w:rPr>
          <w:rFonts w:asciiTheme="minorHAnsi" w:hAnsiTheme="minorHAnsi" w:cstheme="minorHAnsi"/>
          <w:sz w:val="22"/>
          <w:szCs w:val="22"/>
          <w:lang w:val="en-US"/>
        </w:rPr>
        <w:t>a</w:t>
      </w:r>
      <w:proofErr w:type="gram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iných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podstatných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informácií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strate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sluchu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jej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sociálno-ekonomických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následkoch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ako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aj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možnostiach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výhodách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liečby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straty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sluchu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. K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členom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Hear-it AISBL patria IFHOH (The International Federation of the Hard of Hearing -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Medzinárodná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federácia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nedoslýchavých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), EFHOH (European Federation of Hard of Hearing People -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Európska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federácia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nedoslýchavých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osôb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), AEA (European Association of Hearing Aid Professionals -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Európsky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zväz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pracovníkov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zaoberajúcich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sa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načúvacími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prístrojmi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) a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jednotliví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členovia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v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priemysle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načúvacích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prístrojov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. Hear-it AISBL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prevádzkuje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najväčšiu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najvýznamnejšiu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internetovú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stránku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na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svete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venovanú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sluchu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strate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sluchu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hyperlink r:id="rId7" w:history="1">
        <w:r w:rsidRPr="00495BA7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www.hear-it.org</w:t>
        </w:r>
      </w:hyperlink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28EB8810" w14:textId="77777777" w:rsidR="00495BA7" w:rsidRDefault="00495BA7" w:rsidP="00495BA7">
      <w:pPr>
        <w:rPr>
          <w:rFonts w:asciiTheme="minorHAnsi" w:hAnsiTheme="minorHAnsi" w:cstheme="minorHAnsi"/>
          <w:sz w:val="22"/>
          <w:szCs w:val="22"/>
          <w:u w:val="single"/>
          <w:lang w:val="en-US"/>
        </w:rPr>
      </w:pPr>
    </w:p>
    <w:p w14:paraId="4FB40616" w14:textId="59FF0EE7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  <w:u w:val="single"/>
          <w:lang w:val="en-US"/>
        </w:rPr>
      </w:pPr>
      <w:proofErr w:type="spellStart"/>
      <w:r w:rsidRPr="00495BA7">
        <w:rPr>
          <w:rFonts w:asciiTheme="minorHAnsi" w:hAnsiTheme="minorHAnsi" w:cstheme="minorHAnsi"/>
          <w:sz w:val="22"/>
          <w:szCs w:val="22"/>
          <w:u w:val="single"/>
          <w:lang w:val="en-US"/>
        </w:rPr>
        <w:t>Podrobnejšie</w:t>
      </w:r>
      <w:proofErr w:type="spellEnd"/>
      <w:r w:rsidRPr="00495BA7">
        <w:rPr>
          <w:rFonts w:asciiTheme="minorHAnsi" w:hAnsiTheme="minorHAnsi" w:cstheme="minorHAnsi"/>
          <w:sz w:val="22"/>
          <w:szCs w:val="22"/>
          <w:u w:val="single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u w:val="single"/>
          <w:lang w:val="en-US"/>
        </w:rPr>
        <w:t>informácie</w:t>
      </w:r>
      <w:proofErr w:type="spellEnd"/>
      <w:r w:rsidRPr="00495BA7">
        <w:rPr>
          <w:rFonts w:asciiTheme="minorHAnsi" w:hAnsiTheme="minorHAnsi" w:cstheme="minorHAnsi"/>
          <w:sz w:val="22"/>
          <w:szCs w:val="22"/>
          <w:u w:val="single"/>
          <w:lang w:val="en-US"/>
        </w:rPr>
        <w:t xml:space="preserve"> (v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u w:val="single"/>
          <w:lang w:val="en-US"/>
        </w:rPr>
        <w:t>angličtine</w:t>
      </w:r>
      <w:proofErr w:type="spellEnd"/>
      <w:r w:rsidRPr="00495BA7">
        <w:rPr>
          <w:rFonts w:asciiTheme="minorHAnsi" w:hAnsiTheme="minorHAnsi" w:cstheme="minorHAnsi"/>
          <w:sz w:val="22"/>
          <w:szCs w:val="22"/>
          <w:u w:val="single"/>
          <w:lang w:val="en-US"/>
        </w:rPr>
        <w:t>):</w:t>
      </w:r>
    </w:p>
    <w:p w14:paraId="485A54F4" w14:textId="77777777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Kim Ruberg,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generálny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tajomník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organizácie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hear-it AISBL, tel. +45 40 300 500 (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stredoeur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času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>)</w:t>
      </w:r>
    </w:p>
    <w:p w14:paraId="4C7A021C" w14:textId="77777777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Obrázky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vo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vysokom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rozlíšením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určené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pre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nakladateľské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účely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môžete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nájsť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tu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hyperlink r:id="rId8" w:history="1">
        <w:r w:rsidRPr="00495BA7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https://www.hear-it.org/editorial-photos</w:t>
        </w:r>
      </w:hyperlink>
    </w:p>
    <w:p w14:paraId="7FAFD478" w14:textId="77777777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Ako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vykonať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skúšku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sluchu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r w:rsidRPr="00495BA7">
        <w:rPr>
          <w:rStyle w:val="Hyperlink"/>
          <w:rFonts w:asciiTheme="minorHAnsi" w:hAnsiTheme="minorHAnsi" w:cstheme="minorHAnsi"/>
          <w:sz w:val="22"/>
          <w:szCs w:val="22"/>
          <w:lang w:val="en-US"/>
        </w:rPr>
        <w:t>https://www.hear-it.org/the-hearing-test-3</w:t>
      </w:r>
    </w:p>
    <w:p w14:paraId="1776F9CE" w14:textId="77777777" w:rsidR="00495BA7" w:rsidRPr="00495BA7" w:rsidRDefault="00495BA7" w:rsidP="00495BA7">
      <w:pPr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Otázky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ďalšie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požiadavky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zasielajte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prosím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>, e-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mailom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na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adresu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hyperlink r:id="rId9" w:history="1">
        <w:r w:rsidRPr="00495BA7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editor@hear-it.org</w:t>
        </w:r>
      </w:hyperlink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773CB16F" w14:textId="4A5A1134" w:rsidR="00EC5A8F" w:rsidRPr="00495BA7" w:rsidRDefault="00495BA7" w:rsidP="00495BA7">
      <w:pPr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Ohľadom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všeobecných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informácií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o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sluchu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strate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sluchu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a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liečbe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straty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sluchu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navštívte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prosím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internetovú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495BA7">
        <w:rPr>
          <w:rFonts w:asciiTheme="minorHAnsi" w:hAnsiTheme="minorHAnsi" w:cstheme="minorHAnsi"/>
          <w:sz w:val="22"/>
          <w:szCs w:val="22"/>
          <w:lang w:val="en-US"/>
        </w:rPr>
        <w:t>stránku</w:t>
      </w:r>
      <w:proofErr w:type="spellEnd"/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hyperlink r:id="rId10" w:history="1">
        <w:r w:rsidRPr="00495BA7">
          <w:rPr>
            <w:rStyle w:val="Hyperlink"/>
            <w:rFonts w:asciiTheme="minorHAnsi" w:hAnsiTheme="minorHAnsi" w:cstheme="minorHAnsi"/>
            <w:sz w:val="22"/>
            <w:szCs w:val="22"/>
            <w:lang w:val="en-US"/>
          </w:rPr>
          <w:t>www.hear-it.org</w:t>
        </w:r>
      </w:hyperlink>
      <w:r w:rsidRPr="00495BA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495BA7">
        <w:rPr>
          <w:rFonts w:asciiTheme="minorHAnsi" w:hAnsiTheme="minorHAnsi" w:cstheme="minorHAnsi"/>
          <w:sz w:val="22"/>
          <w:szCs w:val="22"/>
          <w:lang w:val="en-US"/>
        </w:rPr>
        <w:br/>
      </w:r>
    </w:p>
    <w:sectPr w:rsidR="00EC5A8F" w:rsidRPr="00495BA7" w:rsidSect="008752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3402" w:bottom="0" w:left="1134" w:header="0" w:footer="0" w:gutter="0"/>
      <w:pgNumType w:start="1" w:chapStyle="1" w:chapSep="emDash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C1675" w14:textId="77777777" w:rsidR="00CE0B80" w:rsidRDefault="00CE0B80">
      <w:r>
        <w:separator/>
      </w:r>
    </w:p>
  </w:endnote>
  <w:endnote w:type="continuationSeparator" w:id="0">
    <w:p w14:paraId="209C947A" w14:textId="77777777" w:rsidR="00CE0B80" w:rsidRDefault="00CE0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13DAE" w14:textId="77777777" w:rsidR="00B2246B" w:rsidRDefault="00B224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5302A" w14:textId="77777777" w:rsidR="005104E9" w:rsidRDefault="005104E9">
    <w:pPr>
      <w:pStyle w:val="Header"/>
      <w:framePr w:w="1746" w:h="335" w:hRule="exact" w:wrap="around" w:vAnchor="page" w:hAnchor="page" w:x="9073" w:y="15877"/>
      <w:spacing w:line="260" w:lineRule="exact"/>
      <w:ind w:right="-1701"/>
      <w:rPr>
        <w:rStyle w:val="PageNumber"/>
        <w:sz w:val="22"/>
      </w:rPr>
    </w:pPr>
    <w:r>
      <w:rPr>
        <w:rStyle w:val="PageNumber"/>
        <w:sz w:val="22"/>
      </w:rPr>
      <w:t xml:space="preserve">Page </w:t>
    </w:r>
    <w:r w:rsidR="00426792">
      <w:rPr>
        <w:rStyle w:val="PageNumber"/>
        <w:snapToGrid w:val="0"/>
        <w:sz w:val="22"/>
      </w:rPr>
      <w:fldChar w:fldCharType="begin"/>
    </w:r>
    <w:r>
      <w:rPr>
        <w:rStyle w:val="PageNumber"/>
        <w:snapToGrid w:val="0"/>
        <w:sz w:val="22"/>
      </w:rPr>
      <w:instrText xml:space="preserve"> PAGE </w:instrText>
    </w:r>
    <w:r w:rsidR="00426792">
      <w:rPr>
        <w:rStyle w:val="PageNumber"/>
        <w:snapToGrid w:val="0"/>
        <w:sz w:val="22"/>
      </w:rPr>
      <w:fldChar w:fldCharType="separate"/>
    </w:r>
    <w:r>
      <w:rPr>
        <w:rStyle w:val="PageNumber"/>
        <w:noProof/>
        <w:snapToGrid w:val="0"/>
        <w:sz w:val="22"/>
      </w:rPr>
      <w:t>1</w:t>
    </w:r>
    <w:r w:rsidR="00426792">
      <w:rPr>
        <w:rStyle w:val="PageNumber"/>
        <w:snapToGrid w:val="0"/>
        <w:sz w:val="22"/>
      </w:rPr>
      <w:fldChar w:fldCharType="end"/>
    </w:r>
    <w:r>
      <w:rPr>
        <w:rStyle w:val="PageNumber"/>
        <w:snapToGrid w:val="0"/>
        <w:sz w:val="22"/>
      </w:rPr>
      <w:t xml:space="preserve"> of </w:t>
    </w:r>
    <w:r w:rsidR="00426792">
      <w:rPr>
        <w:rStyle w:val="PageNumber"/>
        <w:snapToGrid w:val="0"/>
        <w:sz w:val="22"/>
      </w:rPr>
      <w:fldChar w:fldCharType="begin"/>
    </w:r>
    <w:r>
      <w:rPr>
        <w:rStyle w:val="PageNumber"/>
        <w:snapToGrid w:val="0"/>
        <w:sz w:val="22"/>
      </w:rPr>
      <w:instrText xml:space="preserve"> NUMPAGES </w:instrText>
    </w:r>
    <w:r w:rsidR="00426792">
      <w:rPr>
        <w:rStyle w:val="PageNumber"/>
        <w:snapToGrid w:val="0"/>
        <w:sz w:val="22"/>
      </w:rPr>
      <w:fldChar w:fldCharType="separate"/>
    </w:r>
    <w:r w:rsidR="005B6988">
      <w:rPr>
        <w:rStyle w:val="PageNumber"/>
        <w:noProof/>
        <w:snapToGrid w:val="0"/>
        <w:sz w:val="22"/>
      </w:rPr>
      <w:t>1</w:t>
    </w:r>
    <w:r w:rsidR="00426792">
      <w:rPr>
        <w:rStyle w:val="PageNumber"/>
        <w:snapToGrid w:val="0"/>
        <w:sz w:val="22"/>
      </w:rPr>
      <w:fldChar w:fldCharType="end"/>
    </w:r>
  </w:p>
  <w:p w14:paraId="077570C3" w14:textId="77777777" w:rsidR="005104E9" w:rsidRDefault="005104E9">
    <w:pPr>
      <w:pStyle w:val="Footer"/>
    </w:pPr>
  </w:p>
  <w:p w14:paraId="3F73907A" w14:textId="77777777" w:rsidR="005104E9" w:rsidRDefault="005104E9">
    <w:pPr>
      <w:pStyle w:val="Footer"/>
    </w:pPr>
  </w:p>
  <w:p w14:paraId="4F7A7588" w14:textId="77777777" w:rsidR="005104E9" w:rsidRDefault="005104E9">
    <w:pPr>
      <w:pStyle w:val="Footer"/>
    </w:pPr>
  </w:p>
  <w:p w14:paraId="27FBBAC0" w14:textId="77777777" w:rsidR="005104E9" w:rsidRDefault="005104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5A86B" w14:textId="77777777" w:rsidR="00B2246B" w:rsidRDefault="00B22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CC6F0" w14:textId="77777777" w:rsidR="00CE0B80" w:rsidRDefault="00CE0B80">
      <w:r>
        <w:separator/>
      </w:r>
    </w:p>
  </w:footnote>
  <w:footnote w:type="continuationSeparator" w:id="0">
    <w:p w14:paraId="58459215" w14:textId="77777777" w:rsidR="00CE0B80" w:rsidRDefault="00CE0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DF9A6" w14:textId="77777777" w:rsidR="005104E9" w:rsidRDefault="0042679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04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04E9">
      <w:rPr>
        <w:rStyle w:val="PageNumber"/>
        <w:noProof/>
      </w:rPr>
      <w:t>1</w:t>
    </w:r>
    <w:r>
      <w:rPr>
        <w:rStyle w:val="PageNumber"/>
      </w:rPr>
      <w:fldChar w:fldCharType="end"/>
    </w:r>
  </w:p>
  <w:p w14:paraId="22EF1BE4" w14:textId="77777777" w:rsidR="005104E9" w:rsidRDefault="005104E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99407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29908B37" w14:textId="77777777" w:rsidR="005104E9" w:rsidRDefault="003063E8">
    <w:pPr>
      <w:pStyle w:val="Header"/>
      <w:spacing w:line="260" w:lineRule="exact"/>
      <w:ind w:right="-1701"/>
      <w:rPr>
        <w:sz w:val="22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7C2AF16" wp14:editId="02C3E784">
              <wp:simplePos x="0" y="0"/>
              <wp:positionH relativeFrom="page">
                <wp:posOffset>5454650</wp:posOffset>
              </wp:positionH>
              <wp:positionV relativeFrom="page">
                <wp:posOffset>144145</wp:posOffset>
              </wp:positionV>
              <wp:extent cx="1064895" cy="111569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895" cy="1115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FFC15" w14:textId="77777777" w:rsidR="005104E9" w:rsidRDefault="005104E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2B4400" wp14:editId="23DCB481">
                                <wp:extent cx="876300" cy="1016000"/>
                                <wp:effectExtent l="19050" t="0" r="0" b="0"/>
                                <wp:docPr id="2" name="Billede 2" descr="FinalLogo SH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FinalLogo SH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6300" cy="1016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C2AF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9.5pt;margin-top:11.35pt;width:83.85pt;height:87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HAVgAIAABA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" o:allowincell="f" stroked="f">
              <v:textbox>
                <w:txbxContent>
                  <w:p w14:paraId="5A9FFC15" w14:textId="77777777" w:rsidR="005104E9" w:rsidRDefault="005104E9">
                    <w:r>
                      <w:rPr>
                        <w:noProof/>
                      </w:rPr>
                      <w:drawing>
                        <wp:inline distT="0" distB="0" distL="0" distR="0" wp14:anchorId="712B4400" wp14:editId="23DCB481">
                          <wp:extent cx="876300" cy="1016000"/>
                          <wp:effectExtent l="19050" t="0" r="0" b="0"/>
                          <wp:docPr id="2" name="Billede 2" descr="FinalLogo SH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FinalLogo SH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76300" cy="1016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9397913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1CE69B4E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55E0CB2A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2BDEDD34" w14:textId="77777777" w:rsidR="005104E9" w:rsidRDefault="005104E9">
    <w:pPr>
      <w:pStyle w:val="Header"/>
      <w:spacing w:line="260" w:lineRule="exact"/>
      <w:ind w:right="-1701"/>
      <w:rPr>
        <w:sz w:val="22"/>
      </w:rPr>
    </w:pPr>
  </w:p>
  <w:p w14:paraId="1FD8F0A7" w14:textId="77777777" w:rsidR="005104E9" w:rsidRDefault="005104E9">
    <w:pPr>
      <w:pStyle w:val="Header"/>
      <w:spacing w:line="260" w:lineRule="exact"/>
      <w:ind w:left="-4536"/>
      <w:rPr>
        <w:sz w:val="22"/>
      </w:rPr>
    </w:pPr>
  </w:p>
  <w:p w14:paraId="60950B8F" w14:textId="77777777" w:rsidR="005104E9" w:rsidRDefault="005104E9">
    <w:pPr>
      <w:pStyle w:val="Header"/>
      <w:spacing w:line="260" w:lineRule="exact"/>
      <w:ind w:right="-1701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69787" w14:textId="77777777" w:rsidR="005104E9" w:rsidRDefault="003063E8">
    <w:pPr>
      <w:pStyle w:val="Header"/>
      <w:ind w:right="1701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9564A2" wp14:editId="6E425EBD">
              <wp:simplePos x="0" y="0"/>
              <wp:positionH relativeFrom="column">
                <wp:posOffset>4932045</wp:posOffset>
              </wp:positionH>
              <wp:positionV relativeFrom="paragraph">
                <wp:posOffset>1259840</wp:posOffset>
              </wp:positionV>
              <wp:extent cx="1600200" cy="3543300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3543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2C23DD" w14:textId="77777777" w:rsidR="005104E9" w:rsidRDefault="005104E9" w:rsidP="0018405D">
                          <w:pPr>
                            <w:pStyle w:val="Heading2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Belgian Office</w:t>
                          </w:r>
                        </w:p>
                        <w:p w14:paraId="4D6888FC" w14:textId="77777777" w:rsidR="005104E9" w:rsidRPr="00852D5C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Avenue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Tervuren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 35</w:t>
                          </w:r>
                        </w:p>
                        <w:p w14:paraId="3E5C1220" w14:textId="77777777" w:rsidR="005104E9" w:rsidRPr="00730444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 w:rsidRPr="00730444"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B-1040 </w:t>
                          </w:r>
                          <w:smartTag w:uri="urn:schemas-microsoft-com:office:smarttags" w:element="place">
                            <w:smartTag w:uri="urn:schemas-microsoft-com:office:smarttags" w:element="City">
                              <w:r w:rsidRPr="00730444"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Brussels</w:t>
                              </w:r>
                            </w:smartTag>
                          </w:smartTag>
                        </w:p>
                        <w:p w14:paraId="6D3022A6" w14:textId="77777777" w:rsidR="005104E9" w:rsidRPr="00D652EF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country-region">
                            <w:smartTag w:uri="urn:schemas-microsoft-com:office:smarttags" w:element="place">
                              <w:r w:rsidRPr="00D652EF"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Belgium</w:t>
                              </w:r>
                            </w:smartTag>
                          </w:smartTag>
                        </w:p>
                        <w:p w14:paraId="6AAE3004" w14:textId="77777777" w:rsidR="005104E9" w:rsidRPr="00D652EF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3774F114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Phone:  ++32 477 53 25 89</w:t>
                          </w:r>
                        </w:p>
                        <w:p w14:paraId="1C516E20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7AFA7DA4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Email:</w:t>
                          </w:r>
                        </w:p>
                        <w:p w14:paraId="76B2E95F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PersonName">
                            <w:r>
                              <w:rPr>
                                <w:rFonts w:ascii="Arial" w:hAnsi="Arial"/>
                                <w:sz w:val="14"/>
                                <w:lang w:val="en-GB"/>
                              </w:rPr>
                              <w:t>hear-it@hear-it.org</w:t>
                            </w:r>
                          </w:smartTag>
                        </w:p>
                        <w:p w14:paraId="48AFD7D3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</w:p>
                        <w:p w14:paraId="1CF78C4D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 w:rsidRPr="00953500"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ING Bank</w:t>
                          </w: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 </w:t>
                          </w:r>
                        </w:p>
                        <w:p w14:paraId="5FCE26DC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Avenue des Arts 26</w:t>
                          </w:r>
                        </w:p>
                        <w:p w14:paraId="02B5AB4E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 xml:space="preserve">B-1040 </w:t>
                          </w:r>
                          <w:smartTag w:uri="urn:schemas-microsoft-com:office:smarttags" w:element="place">
                            <w:smartTag w:uri="urn:schemas-microsoft-com:office:smarttags" w:element="City">
                              <w:r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Brussels</w:t>
                              </w:r>
                            </w:smartTag>
                          </w:smartTag>
                        </w:p>
                        <w:p w14:paraId="0E797999" w14:textId="77777777" w:rsidR="005104E9" w:rsidRDefault="005104E9" w:rsidP="0018405D">
                          <w:pPr>
                            <w:spacing w:line="180" w:lineRule="exact"/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country-region">
                              <w:r>
                                <w:rPr>
                                  <w:rFonts w:ascii="Arial" w:hAnsi="Arial"/>
                                  <w:sz w:val="14"/>
                                  <w:lang w:val="en-GB"/>
                                </w:rPr>
                                <w:t>Belgium</w:t>
                              </w:r>
                            </w:smartTag>
                          </w:smartTag>
                        </w:p>
                        <w:p w14:paraId="653AA724" w14:textId="77777777" w:rsidR="005104E9" w:rsidRDefault="005104E9" w:rsidP="0018405D">
                          <w:pPr>
                            <w:rPr>
                              <w:rFonts w:ascii="Arial" w:hAnsi="Arial"/>
                              <w:sz w:val="14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  <w:lang w:val="en-GB"/>
                            </w:rPr>
                            <w:t>Account No. 3 10-4935378-07</w:t>
                          </w:r>
                        </w:p>
                        <w:p w14:paraId="3A548F57" w14:textId="77777777" w:rsidR="005104E9" w:rsidRPr="00B2246B" w:rsidRDefault="005104E9" w:rsidP="0018405D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9564A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88.35pt;margin-top:99.2pt;width:126pt;height:27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" stroked="f">
              <v:textbox>
                <w:txbxContent>
                  <w:p w14:paraId="192C23DD" w14:textId="77777777" w:rsidR="005104E9" w:rsidRDefault="005104E9" w:rsidP="0018405D">
                    <w:pPr>
                      <w:pStyle w:val="Heading2"/>
                      <w:rPr>
                        <w:lang w:val="en-GB"/>
                      </w:rPr>
                    </w:pPr>
                    <w:r>
                      <w:rPr>
                        <w:lang w:val="en-GB"/>
                      </w:rPr>
                      <w:t>Belgian Office</w:t>
                    </w:r>
                  </w:p>
                  <w:p w14:paraId="4D6888FC" w14:textId="77777777" w:rsidR="005104E9" w:rsidRPr="00852D5C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Avenue </w:t>
                    </w:r>
                    <w:proofErr w:type="spellStart"/>
                    <w:r>
                      <w:rPr>
                        <w:rFonts w:ascii="Arial" w:hAnsi="Arial"/>
                        <w:sz w:val="14"/>
                        <w:lang w:val="en-GB"/>
                      </w:rPr>
                      <w:t>Tervuren</w:t>
                    </w:r>
                    <w:proofErr w:type="spellEnd"/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 35</w:t>
                    </w:r>
                  </w:p>
                  <w:p w14:paraId="3E5C1220" w14:textId="77777777" w:rsidR="005104E9" w:rsidRPr="00730444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 w:rsidRPr="00730444">
                      <w:rPr>
                        <w:rFonts w:ascii="Arial" w:hAnsi="Arial"/>
                        <w:sz w:val="14"/>
                        <w:lang w:val="en-GB"/>
                      </w:rPr>
                      <w:t xml:space="preserve">B-1040 </w:t>
                    </w:r>
                    <w:smartTag w:uri="urn:schemas-microsoft-com:office:smarttags" w:element="place">
                      <w:smartTag w:uri="urn:schemas-microsoft-com:office:smarttags" w:element="City">
                        <w:r w:rsidRPr="00730444">
                          <w:rPr>
                            <w:rFonts w:ascii="Arial" w:hAnsi="Arial"/>
                            <w:sz w:val="14"/>
                            <w:lang w:val="en-GB"/>
                          </w:rPr>
                          <w:t>Brussels</w:t>
                        </w:r>
                      </w:smartTag>
                    </w:smartTag>
                  </w:p>
                  <w:p w14:paraId="6D3022A6" w14:textId="77777777" w:rsidR="005104E9" w:rsidRPr="00D652EF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country-region">
                      <w:smartTag w:uri="urn:schemas-microsoft-com:office:smarttags" w:element="place">
                        <w:r w:rsidRPr="00D652EF">
                          <w:rPr>
                            <w:rFonts w:ascii="Arial" w:hAnsi="Arial"/>
                            <w:sz w:val="14"/>
                            <w:lang w:val="en-GB"/>
                          </w:rPr>
                          <w:t>Belgium</w:t>
                        </w:r>
                      </w:smartTag>
                    </w:smartTag>
                  </w:p>
                  <w:p w14:paraId="6AAE3004" w14:textId="77777777" w:rsidR="005104E9" w:rsidRPr="00D652EF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3774F114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Phone:  ++32 477 53 25 89</w:t>
                    </w:r>
                  </w:p>
                  <w:p w14:paraId="1C516E20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7AFA7DA4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Email:</w:t>
                    </w:r>
                  </w:p>
                  <w:p w14:paraId="76B2E95F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PersonName">
                      <w:r>
                        <w:rPr>
                          <w:rFonts w:ascii="Arial" w:hAnsi="Arial"/>
                          <w:sz w:val="14"/>
                          <w:lang w:val="en-GB"/>
                        </w:rPr>
                        <w:t>hear-it@hear-it.org</w:t>
                      </w:r>
                    </w:smartTag>
                  </w:p>
                  <w:p w14:paraId="48AFD7D3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</w:p>
                  <w:p w14:paraId="1CF78C4D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 w:rsidRPr="00953500">
                      <w:rPr>
                        <w:rFonts w:ascii="Arial" w:hAnsi="Arial"/>
                        <w:sz w:val="14"/>
                        <w:lang w:val="en-GB"/>
                      </w:rPr>
                      <w:t>ING Bank</w:t>
                    </w: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 </w:t>
                    </w:r>
                  </w:p>
                  <w:p w14:paraId="5FCE26DC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Avenue des Arts 26</w:t>
                    </w:r>
                  </w:p>
                  <w:p w14:paraId="02B5AB4E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 xml:space="preserve">B-1040 </w:t>
                    </w:r>
                    <w:smartTag w:uri="urn:schemas-microsoft-com:office:smarttags" w:element="place">
                      <w:smartTag w:uri="urn:schemas-microsoft-com:office:smarttags" w:element="City">
                        <w:r>
                          <w:rPr>
                            <w:rFonts w:ascii="Arial" w:hAnsi="Arial"/>
                            <w:sz w:val="14"/>
                            <w:lang w:val="en-GB"/>
                          </w:rPr>
                          <w:t>Brussels</w:t>
                        </w:r>
                      </w:smartTag>
                    </w:smartTag>
                  </w:p>
                  <w:p w14:paraId="0E797999" w14:textId="77777777" w:rsidR="005104E9" w:rsidRDefault="005104E9" w:rsidP="0018405D">
                    <w:pPr>
                      <w:spacing w:line="180" w:lineRule="exact"/>
                      <w:rPr>
                        <w:rFonts w:ascii="Arial" w:hAnsi="Arial"/>
                        <w:sz w:val="14"/>
                        <w:lang w:val="en-GB"/>
                      </w:rPr>
                    </w:pPr>
                    <w:smartTag w:uri="urn:schemas-microsoft-com:office:smarttags" w:element="place">
                      <w:smartTag w:uri="urn:schemas-microsoft-com:office:smarttags" w:element="country-region">
                        <w:r>
                          <w:rPr>
                            <w:rFonts w:ascii="Arial" w:hAnsi="Arial"/>
                            <w:sz w:val="14"/>
                            <w:lang w:val="en-GB"/>
                          </w:rPr>
                          <w:t>Belgium</w:t>
                        </w:r>
                      </w:smartTag>
                    </w:smartTag>
                  </w:p>
                  <w:p w14:paraId="653AA724" w14:textId="77777777" w:rsidR="005104E9" w:rsidRDefault="005104E9" w:rsidP="0018405D">
                    <w:pPr>
                      <w:rPr>
                        <w:rFonts w:ascii="Arial" w:hAnsi="Arial"/>
                        <w:sz w:val="14"/>
                        <w:lang w:val="en-GB"/>
                      </w:rPr>
                    </w:pPr>
                    <w:r>
                      <w:rPr>
                        <w:rFonts w:ascii="Arial" w:hAnsi="Arial"/>
                        <w:sz w:val="14"/>
                        <w:lang w:val="en-GB"/>
                      </w:rPr>
                      <w:t>Account No. 3 10-4935378-07</w:t>
                    </w:r>
                  </w:p>
                  <w:p w14:paraId="3A548F57" w14:textId="77777777" w:rsidR="005104E9" w:rsidRPr="00B2246B" w:rsidRDefault="005104E9" w:rsidP="0018405D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33958DF" wp14:editId="4A131F2E">
              <wp:simplePos x="0" y="0"/>
              <wp:positionH relativeFrom="page">
                <wp:posOffset>5454650</wp:posOffset>
              </wp:positionH>
              <wp:positionV relativeFrom="page">
                <wp:posOffset>71755</wp:posOffset>
              </wp:positionV>
              <wp:extent cx="1064895" cy="11156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895" cy="1115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D1F65" w14:textId="77777777" w:rsidR="005104E9" w:rsidRDefault="005104E9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505801E" wp14:editId="1F10F523">
                                <wp:extent cx="876300" cy="1016000"/>
                                <wp:effectExtent l="19050" t="0" r="0" b="0"/>
                                <wp:docPr id="3" name="Billede 3" descr="FinalLogo SH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FinalLogo SH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6300" cy="1016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3958DF" id="Text Box 1" o:spid="_x0000_s1028" type="#_x0000_t202" style="position:absolute;margin-left:429.5pt;margin-top:5.65pt;width:83.85pt;height:87.8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" o:allowincell="f" stroked="f">
              <v:textbox>
                <w:txbxContent>
                  <w:p w14:paraId="36AD1F65" w14:textId="77777777" w:rsidR="005104E9" w:rsidRDefault="005104E9">
                    <w:r>
                      <w:rPr>
                        <w:noProof/>
                      </w:rPr>
                      <w:drawing>
                        <wp:inline distT="0" distB="0" distL="0" distR="0" wp14:anchorId="6505801E" wp14:editId="1F10F523">
                          <wp:extent cx="876300" cy="1016000"/>
                          <wp:effectExtent l="19050" t="0" r="0" b="0"/>
                          <wp:docPr id="3" name="Billede 3" descr="FinalLogo SH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FinalLogo SH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76300" cy="1016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A587A"/>
    <w:multiLevelType w:val="singleLevel"/>
    <w:tmpl w:val="040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1923201"/>
    <w:multiLevelType w:val="hybridMultilevel"/>
    <w:tmpl w:val="0EAA01D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3E"/>
    <w:rsid w:val="000219DE"/>
    <w:rsid w:val="00031310"/>
    <w:rsid w:val="0003752D"/>
    <w:rsid w:val="00041DF6"/>
    <w:rsid w:val="000576E1"/>
    <w:rsid w:val="00065E0A"/>
    <w:rsid w:val="000C202E"/>
    <w:rsid w:val="000E5781"/>
    <w:rsid w:val="001305A5"/>
    <w:rsid w:val="001631B5"/>
    <w:rsid w:val="0018405D"/>
    <w:rsid w:val="001870D3"/>
    <w:rsid w:val="00250E5C"/>
    <w:rsid w:val="00274F3D"/>
    <w:rsid w:val="002779EF"/>
    <w:rsid w:val="002B047E"/>
    <w:rsid w:val="002D65FB"/>
    <w:rsid w:val="002D7814"/>
    <w:rsid w:val="002E7039"/>
    <w:rsid w:val="003063E8"/>
    <w:rsid w:val="0033540D"/>
    <w:rsid w:val="00345D53"/>
    <w:rsid w:val="0035523E"/>
    <w:rsid w:val="0036545C"/>
    <w:rsid w:val="0036654A"/>
    <w:rsid w:val="00367306"/>
    <w:rsid w:val="00370108"/>
    <w:rsid w:val="003D52F9"/>
    <w:rsid w:val="00406312"/>
    <w:rsid w:val="00426792"/>
    <w:rsid w:val="00437695"/>
    <w:rsid w:val="0046203F"/>
    <w:rsid w:val="00464D61"/>
    <w:rsid w:val="00481696"/>
    <w:rsid w:val="00485532"/>
    <w:rsid w:val="00495BA7"/>
    <w:rsid w:val="004B42A3"/>
    <w:rsid w:val="004C09E7"/>
    <w:rsid w:val="004F1DC7"/>
    <w:rsid w:val="004F4FB5"/>
    <w:rsid w:val="00506F31"/>
    <w:rsid w:val="005104E9"/>
    <w:rsid w:val="0055405A"/>
    <w:rsid w:val="00595D7D"/>
    <w:rsid w:val="005A5EED"/>
    <w:rsid w:val="005B6988"/>
    <w:rsid w:val="005C4703"/>
    <w:rsid w:val="006028CA"/>
    <w:rsid w:val="006031C8"/>
    <w:rsid w:val="006147E7"/>
    <w:rsid w:val="00623F19"/>
    <w:rsid w:val="0063426C"/>
    <w:rsid w:val="00641ADA"/>
    <w:rsid w:val="00642994"/>
    <w:rsid w:val="006A3966"/>
    <w:rsid w:val="006E54EE"/>
    <w:rsid w:val="007131B7"/>
    <w:rsid w:val="0071367B"/>
    <w:rsid w:val="00732F1C"/>
    <w:rsid w:val="007375C7"/>
    <w:rsid w:val="0076683A"/>
    <w:rsid w:val="00787328"/>
    <w:rsid w:val="007B5A29"/>
    <w:rsid w:val="00800108"/>
    <w:rsid w:val="0080171C"/>
    <w:rsid w:val="0087523F"/>
    <w:rsid w:val="0088070C"/>
    <w:rsid w:val="008A1689"/>
    <w:rsid w:val="008F1C5A"/>
    <w:rsid w:val="0092157D"/>
    <w:rsid w:val="0093348D"/>
    <w:rsid w:val="009371B2"/>
    <w:rsid w:val="00937349"/>
    <w:rsid w:val="00942188"/>
    <w:rsid w:val="00943F4A"/>
    <w:rsid w:val="0094740D"/>
    <w:rsid w:val="00967375"/>
    <w:rsid w:val="009816F1"/>
    <w:rsid w:val="009A08E1"/>
    <w:rsid w:val="009A117D"/>
    <w:rsid w:val="009A4446"/>
    <w:rsid w:val="009B134F"/>
    <w:rsid w:val="009B5218"/>
    <w:rsid w:val="00A03952"/>
    <w:rsid w:val="00A171CB"/>
    <w:rsid w:val="00A42F49"/>
    <w:rsid w:val="00A63EA6"/>
    <w:rsid w:val="00AA4706"/>
    <w:rsid w:val="00AD790C"/>
    <w:rsid w:val="00AF5E78"/>
    <w:rsid w:val="00B2246B"/>
    <w:rsid w:val="00B346EF"/>
    <w:rsid w:val="00B817E6"/>
    <w:rsid w:val="00BA3ACA"/>
    <w:rsid w:val="00C07050"/>
    <w:rsid w:val="00C1482A"/>
    <w:rsid w:val="00C35E6B"/>
    <w:rsid w:val="00C36130"/>
    <w:rsid w:val="00C41AB3"/>
    <w:rsid w:val="00C56672"/>
    <w:rsid w:val="00C572AC"/>
    <w:rsid w:val="00C7063E"/>
    <w:rsid w:val="00CB6166"/>
    <w:rsid w:val="00CE0B80"/>
    <w:rsid w:val="00CF381D"/>
    <w:rsid w:val="00D154D2"/>
    <w:rsid w:val="00D31B61"/>
    <w:rsid w:val="00D468B4"/>
    <w:rsid w:val="00D57BC0"/>
    <w:rsid w:val="00D81798"/>
    <w:rsid w:val="00D83BEE"/>
    <w:rsid w:val="00DD21D2"/>
    <w:rsid w:val="00DE11EA"/>
    <w:rsid w:val="00DE6EBB"/>
    <w:rsid w:val="00E23287"/>
    <w:rsid w:val="00E35FDA"/>
    <w:rsid w:val="00E75F47"/>
    <w:rsid w:val="00EC5A8F"/>
    <w:rsid w:val="00EF1FBA"/>
    <w:rsid w:val="00EF34AD"/>
    <w:rsid w:val="00EF6089"/>
    <w:rsid w:val="00F3072B"/>
    <w:rsid w:val="00F42234"/>
    <w:rsid w:val="00F569FC"/>
    <w:rsid w:val="00F9258C"/>
    <w:rsid w:val="00FB3E51"/>
    <w:rsid w:val="00FC186D"/>
    <w:rsid w:val="00FD3049"/>
    <w:rsid w:val="00FD5C53"/>
    <w:rsid w:val="00FE26C8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481"/>
    <o:shapelayout v:ext="edit">
      <o:idmap v:ext="edit" data="1"/>
    </o:shapelayout>
  </w:shapeDefaults>
  <w:decimalSymbol w:val=","/>
  <w:listSeparator w:val=";"/>
  <w14:docId w14:val="525406D4"/>
  <w15:docId w15:val="{0B56A054-C65D-4C42-A959-DCC91215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540D"/>
  </w:style>
  <w:style w:type="paragraph" w:styleId="Heading1">
    <w:name w:val="heading 1"/>
    <w:basedOn w:val="Normal"/>
    <w:next w:val="Normal"/>
    <w:qFormat/>
    <w:rsid w:val="0033540D"/>
    <w:pPr>
      <w:keepNext/>
      <w:spacing w:line="300" w:lineRule="exact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33540D"/>
    <w:pPr>
      <w:keepNext/>
      <w:spacing w:line="180" w:lineRule="exact"/>
      <w:outlineLvl w:val="1"/>
    </w:pPr>
    <w:rPr>
      <w:rFonts w:ascii="Arial" w:hAnsi="Arial"/>
      <w:b/>
      <w:bCs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3540D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33540D"/>
  </w:style>
  <w:style w:type="paragraph" w:styleId="Footer">
    <w:name w:val="footer"/>
    <w:basedOn w:val="Normal"/>
    <w:rsid w:val="0033540D"/>
    <w:pPr>
      <w:tabs>
        <w:tab w:val="center" w:pos="4819"/>
        <w:tab w:val="right" w:pos="9638"/>
      </w:tabs>
    </w:pPr>
  </w:style>
  <w:style w:type="character" w:styleId="Hyperlink">
    <w:name w:val="Hyperlink"/>
    <w:basedOn w:val="DefaultParagraphFont"/>
    <w:rsid w:val="0033540D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3540D"/>
    <w:pPr>
      <w:spacing w:line="300" w:lineRule="exact"/>
    </w:pPr>
    <w:rPr>
      <w:b/>
    </w:rPr>
  </w:style>
  <w:style w:type="paragraph" w:customStyle="1" w:styleId="JOMbrdtekst">
    <w:name w:val="JOM brødtekst"/>
    <w:basedOn w:val="Normal"/>
    <w:rsid w:val="0033540D"/>
    <w:pPr>
      <w:spacing w:after="120"/>
    </w:pPr>
    <w:rPr>
      <w:sz w:val="24"/>
    </w:rPr>
  </w:style>
  <w:style w:type="character" w:styleId="Strong">
    <w:name w:val="Strong"/>
    <w:basedOn w:val="DefaultParagraphFont"/>
    <w:qFormat/>
    <w:rsid w:val="00D57BC0"/>
    <w:rPr>
      <w:b/>
      <w:bCs/>
    </w:rPr>
  </w:style>
  <w:style w:type="paragraph" w:customStyle="1" w:styleId="Mellemrubrik">
    <w:name w:val="Mellemrubrik"/>
    <w:basedOn w:val="Normal"/>
    <w:next w:val="BodyText"/>
    <w:rsid w:val="00B346EF"/>
    <w:pPr>
      <w:keepNext/>
      <w:keepLines/>
      <w:spacing w:before="240" w:after="120"/>
    </w:pPr>
    <w:rPr>
      <w:rFonts w:ascii="Arial" w:hAnsi="Arial"/>
      <w:b/>
      <w:sz w:val="24"/>
    </w:rPr>
  </w:style>
  <w:style w:type="character" w:customStyle="1" w:styleId="bread">
    <w:name w:val="bread"/>
    <w:basedOn w:val="DefaultParagraphFont"/>
    <w:rsid w:val="00B346EF"/>
  </w:style>
  <w:style w:type="paragraph" w:styleId="BodyText">
    <w:name w:val="Body Text"/>
    <w:basedOn w:val="Normal"/>
    <w:rsid w:val="00B346EF"/>
    <w:pPr>
      <w:spacing w:after="120"/>
    </w:pPr>
  </w:style>
  <w:style w:type="paragraph" w:styleId="BalloonText">
    <w:name w:val="Balloon Text"/>
    <w:basedOn w:val="Normal"/>
    <w:link w:val="BalloonTextChar"/>
    <w:rsid w:val="00EF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6089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FD5C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ear-it.org/editorial-photo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hear-it.org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hear-it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itor@hear-it.org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bk\Desktop\Invitation%20Board%20april%202003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Invitation Board april 2003</Template>
  <TotalTime>0</TotalTime>
  <Pages>2</Pages>
  <Words>795</Words>
  <Characters>5200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March 24th, 2002</vt:lpstr>
      <vt:lpstr>March 24th, 2002</vt:lpstr>
    </vt:vector>
  </TitlesOfParts>
  <Company>JOM.DK</Company>
  <LinksUpToDate>false</LinksUpToDate>
  <CharactersWithSpaces>5984</CharactersWithSpaces>
  <SharedDoc>false</SharedDoc>
  <HLinks>
    <vt:vector size="12" baseType="variant">
      <vt:variant>
        <vt:i4>7536754</vt:i4>
      </vt:variant>
      <vt:variant>
        <vt:i4>0</vt:i4>
      </vt:variant>
      <vt:variant>
        <vt:i4>0</vt:i4>
      </vt:variant>
      <vt:variant>
        <vt:i4>5</vt:i4>
      </vt:variant>
      <vt:variant>
        <vt:lpwstr>http://www.hear-it.org/</vt:lpwstr>
      </vt:variant>
      <vt:variant>
        <vt:lpwstr/>
      </vt:variant>
      <vt:variant>
        <vt:i4>7733273</vt:i4>
      </vt:variant>
      <vt:variant>
        <vt:i4>-1</vt:i4>
      </vt:variant>
      <vt:variant>
        <vt:i4>1027</vt:i4>
      </vt:variant>
      <vt:variant>
        <vt:i4>1</vt:i4>
      </vt:variant>
      <vt:variant>
        <vt:lpwstr>cid:image002.jpg@01CC7DDD.C4A25880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24th, 2002</dc:title>
  <dc:creator>vbk</dc:creator>
  <cp:lastModifiedBy>Søren Petersen</cp:lastModifiedBy>
  <cp:revision>2</cp:revision>
  <cp:lastPrinted>2017-09-05T07:47:00Z</cp:lastPrinted>
  <dcterms:created xsi:type="dcterms:W3CDTF">2019-02-18T09:24:00Z</dcterms:created>
  <dcterms:modified xsi:type="dcterms:W3CDTF">2019-02-18T09:24:00Z</dcterms:modified>
</cp:coreProperties>
</file>